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6F91" w14:textId="77777777" w:rsidR="00EE41E6" w:rsidRDefault="00000000">
      <w:pPr>
        <w:pStyle w:val="paragraph"/>
        <w:spacing w:before="0" w:after="0"/>
        <w:ind w:left="2880" w:hanging="2880"/>
      </w:pPr>
      <w:r>
        <w:rPr>
          <w:rStyle w:val="eop"/>
          <w:rFonts w:ascii="Arial Black" w:hAnsi="Arial Black" w:cs="Segoe UI"/>
          <w:sz w:val="22"/>
          <w:szCs w:val="22"/>
        </w:rPr>
        <w:t>Finance Manager at Liverpool Lighthouse</w:t>
      </w:r>
    </w:p>
    <w:p w14:paraId="7633BFE0" w14:textId="77777777" w:rsidR="00EE41E6" w:rsidRDefault="00EE41E6">
      <w:pPr>
        <w:pStyle w:val="paragraph"/>
        <w:spacing w:before="0" w:after="0"/>
        <w:ind w:left="2880" w:hanging="2880"/>
      </w:pPr>
    </w:p>
    <w:p w14:paraId="748B11AE" w14:textId="0BADB178" w:rsidR="00DB0D19" w:rsidRPr="003A1BD3" w:rsidRDefault="00DB0D19" w:rsidP="00DB0D19">
      <w:pPr>
        <w:spacing w:after="80"/>
        <w:rPr>
          <w:rFonts w:ascii="Arial Narrow" w:hAnsi="Arial Narrow"/>
        </w:rPr>
      </w:pPr>
      <w:r w:rsidRPr="003A1BD3">
        <w:rPr>
          <w:rFonts w:ascii="Arial Narrow" w:hAnsi="Arial Narrow"/>
        </w:rPr>
        <w:t xml:space="preserve">Liverpool Lighthouse Ltd is a charity and Arts Council National Portfolio Organisation as an arts and community venue in North Liverpool. Facilities include a 430-seat auditorium, recording studios, dance studio, a community cinema, activity spaces and a subsidiary charity Bright Park; a 6-acre park. Our vision is to be a Creative Sanctuary, working with communities and artists and supporting skills, wellbeing, connection and creative work. </w:t>
      </w:r>
    </w:p>
    <w:p w14:paraId="16323B79" w14:textId="31228FF9" w:rsidR="00DB0D19" w:rsidRPr="003A1BD3" w:rsidRDefault="00DB0D19" w:rsidP="00DB0D19">
      <w:pPr>
        <w:spacing w:after="80"/>
        <w:rPr>
          <w:rFonts w:ascii="Arial Narrow" w:hAnsi="Arial Narrow"/>
        </w:rPr>
      </w:pPr>
      <w:r w:rsidRPr="003A1BD3">
        <w:rPr>
          <w:rFonts w:ascii="Arial Narrow" w:hAnsi="Arial Narrow"/>
        </w:rPr>
        <w:t xml:space="preserve">Liverpool Lighthouse is a black-led organisation and has a Christian foundation and ethos and is a national gospel music centre in the UK with a commitment to working with national and international partners to develop Gospel Music as a mainstream genre and Liverpool as a national destination for gospel music. </w:t>
      </w:r>
    </w:p>
    <w:p w14:paraId="5143CD28" w14:textId="1CADC4C7" w:rsidR="00EE41E6" w:rsidRPr="003A1BD3" w:rsidRDefault="00DB0D19">
      <w:pPr>
        <w:spacing w:after="80"/>
        <w:rPr>
          <w:rFonts w:ascii="Arial Narrow" w:hAnsi="Arial Narrow"/>
        </w:rPr>
      </w:pPr>
      <w:r w:rsidRPr="003A1BD3">
        <w:rPr>
          <w:rFonts w:ascii="Arial Narrow" w:hAnsi="Arial Narrow"/>
        </w:rPr>
        <w:t xml:space="preserve">Liverpool Lighthouse venue programme includes music, theatre, dance, conferences and a community cinema. The charity’s award-winning work with communities including families, young people, elders and refugees and asylum seekers.. </w:t>
      </w:r>
      <w:hyperlink r:id="rId7" w:history="1">
        <w:r w:rsidR="00BA7E93" w:rsidRPr="003A1BD3">
          <w:rPr>
            <w:rStyle w:val="Hyperlink"/>
            <w:rFonts w:ascii="Arial Narrow" w:hAnsi="Arial Narrow"/>
          </w:rPr>
          <w:t>www.liverpoollighthouse.com</w:t>
        </w:r>
      </w:hyperlink>
    </w:p>
    <w:p w14:paraId="312248E8" w14:textId="502ED9FE" w:rsidR="00EE41E6" w:rsidRPr="003A1BD3" w:rsidRDefault="00EE41E6" w:rsidP="00BA7E93">
      <w:pPr>
        <w:pStyle w:val="paragraph"/>
        <w:spacing w:before="0" w:after="0"/>
        <w:rPr>
          <w:rFonts w:ascii="Arial Narrow" w:hAnsi="Arial Narrow"/>
        </w:rPr>
      </w:pPr>
    </w:p>
    <w:p w14:paraId="0B53A9CD" w14:textId="6CE3EB65" w:rsidR="00EE41E6" w:rsidRPr="003A1BD3" w:rsidRDefault="00000000">
      <w:pPr>
        <w:pStyle w:val="paragraph"/>
        <w:spacing w:before="0" w:after="0"/>
        <w:ind w:left="2880" w:hanging="2880"/>
        <w:rPr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>Job Title:</w:t>
      </w:r>
      <w:r w:rsidRPr="003A1BD3">
        <w:rPr>
          <w:rFonts w:ascii="Arial Narrow" w:hAnsi="Arial Narrow"/>
        </w:rPr>
        <w:tab/>
      </w:r>
      <w:r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>Finance</w:t>
      </w:r>
      <w:r w:rsidR="00DB0D19"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and Operations</w:t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> Manager</w:t>
      </w:r>
    </w:p>
    <w:p w14:paraId="23A5D5D2" w14:textId="77777777" w:rsidR="00EE41E6" w:rsidRPr="003A1BD3" w:rsidRDefault="00000000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> </w:t>
      </w:r>
    </w:p>
    <w:p w14:paraId="2C08A38B" w14:textId="77777777" w:rsidR="00EE41E6" w:rsidRPr="003A1BD3" w:rsidRDefault="00000000">
      <w:pPr>
        <w:pStyle w:val="paragraph"/>
        <w:spacing w:before="0" w:after="0"/>
        <w:rPr>
          <w:rStyle w:val="normaltextrun"/>
          <w:rFonts w:ascii="Arial Narrow" w:hAnsi="Arial Narrow" w:cs="Segoe UI"/>
          <w:b/>
          <w:bCs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>Reports to:</w:t>
      </w:r>
      <w:r w:rsidRPr="003A1BD3">
        <w:rPr>
          <w:rStyle w:val="tabchar"/>
          <w:rFonts w:ascii="Arial Narrow" w:hAnsi="Arial Narrow" w:cs="Calibri"/>
          <w:b/>
          <w:bCs/>
          <w:sz w:val="22"/>
          <w:szCs w:val="22"/>
        </w:rPr>
        <w:tab/>
      </w:r>
      <w:r w:rsidRPr="003A1BD3">
        <w:rPr>
          <w:rStyle w:val="tabchar"/>
          <w:rFonts w:ascii="Arial Narrow" w:hAnsi="Arial Narrow" w:cs="Calibri"/>
          <w:b/>
          <w:bCs/>
          <w:color w:val="000000"/>
          <w:sz w:val="22"/>
          <w:szCs w:val="22"/>
        </w:rPr>
        <w:tab/>
      </w:r>
      <w:r w:rsidRPr="003A1BD3">
        <w:rPr>
          <w:rStyle w:val="tabchar"/>
          <w:rFonts w:ascii="Arial Narrow" w:hAnsi="Arial Narrow" w:cs="Calibri"/>
          <w:b/>
          <w:bCs/>
          <w:color w:val="000000"/>
          <w:sz w:val="22"/>
          <w:szCs w:val="22"/>
        </w:rPr>
        <w:tab/>
      </w:r>
      <w:r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>Creative Director (Chief Operating Officer)</w:t>
      </w:r>
    </w:p>
    <w:p w14:paraId="2E7087ED" w14:textId="2FBCC51F" w:rsidR="00324A5F" w:rsidRPr="003A1BD3" w:rsidRDefault="00324A5F">
      <w:pPr>
        <w:pStyle w:val="paragraph"/>
        <w:spacing w:before="0" w:after="0"/>
        <w:rPr>
          <w:rStyle w:val="normaltextrun"/>
          <w:rFonts w:ascii="Arial Narrow" w:hAnsi="Arial Narrow" w:cs="Segoe UI"/>
          <w:b/>
          <w:bCs/>
          <w:sz w:val="22"/>
          <w:szCs w:val="22"/>
        </w:rPr>
      </w:pPr>
    </w:p>
    <w:p w14:paraId="58CE9694" w14:textId="4E3308DB" w:rsidR="00324A5F" w:rsidRPr="003A1BD3" w:rsidRDefault="00324A5F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>Responsible for:</w:t>
      </w:r>
      <w:r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 w:rsidRPr="003A1BD3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  <w:t>Venue Manager</w:t>
      </w:r>
    </w:p>
    <w:p w14:paraId="007C5913" w14:textId="55AED175" w:rsidR="00EE41E6" w:rsidRPr="003A1BD3" w:rsidRDefault="00000000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>  </w:t>
      </w:r>
    </w:p>
    <w:p w14:paraId="3D71D6E3" w14:textId="6C33D26E" w:rsidR="00EE41E6" w:rsidRPr="003A1BD3" w:rsidRDefault="00000000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>Salary:</w:t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ab/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ab/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ab/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ab/>
      </w:r>
      <w:r w:rsidR="00875668"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 xml:space="preserve">35-45k </w:t>
      </w:r>
    </w:p>
    <w:p w14:paraId="534DAA04" w14:textId="77777777" w:rsidR="00EE41E6" w:rsidRPr="003A1BD3" w:rsidRDefault="00EE41E6">
      <w:pPr>
        <w:pStyle w:val="paragraph"/>
        <w:spacing w:before="0" w:after="0"/>
        <w:rPr>
          <w:rFonts w:ascii="Arial Narrow" w:hAnsi="Arial Narrow"/>
        </w:rPr>
      </w:pPr>
    </w:p>
    <w:p w14:paraId="658041CE" w14:textId="570143EF" w:rsidR="00EE41E6" w:rsidRPr="003A1BD3" w:rsidRDefault="00000000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>Hours:</w:t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ab/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ab/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ab/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ab/>
      </w:r>
      <w:r w:rsidR="00DB0D19"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 xml:space="preserve">40 </w:t>
      </w:r>
      <w:r w:rsidRPr="003A1BD3">
        <w:rPr>
          <w:rStyle w:val="eop"/>
          <w:rFonts w:ascii="Arial Narrow" w:hAnsi="Arial Narrow" w:cs="Segoe UI"/>
          <w:b/>
          <w:bCs/>
          <w:sz w:val="22"/>
          <w:szCs w:val="22"/>
        </w:rPr>
        <w:t xml:space="preserve">hours a week </w:t>
      </w:r>
    </w:p>
    <w:p w14:paraId="04695A53" w14:textId="77777777" w:rsidR="00EE41E6" w:rsidRPr="003A1BD3" w:rsidRDefault="00000000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8BAD780" w14:textId="77777777" w:rsidR="00EE41E6" w:rsidRPr="003A1BD3" w:rsidRDefault="00000000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Job Summary: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2EA2FEE" w14:textId="77777777" w:rsidR="00EE41E6" w:rsidRPr="003A1BD3" w:rsidRDefault="00000000">
      <w:pPr>
        <w:pStyle w:val="paragraph"/>
        <w:spacing w:before="0" w:after="0"/>
        <w:jc w:val="center"/>
        <w:rPr>
          <w:rFonts w:ascii="Arial Narrow" w:hAnsi="Arial Narrow"/>
        </w:rPr>
      </w:pP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D3D7C8D" w14:textId="22EEE881" w:rsidR="00EE41E6" w:rsidRPr="003A1BD3" w:rsidRDefault="005E2C8F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The Finance and Operations Manager works closely with the Creative Director (Chief Operating Officer) in strategic leadership</w:t>
      </w:r>
      <w:r w:rsidR="003A1BD3" w:rsidRPr="003A1BD3">
        <w:rPr>
          <w:rStyle w:val="normaltextrun"/>
          <w:rFonts w:ascii="Arial Narrow" w:hAnsi="Arial Narrow" w:cs="Segoe UI"/>
          <w:sz w:val="22"/>
          <w:szCs w:val="22"/>
        </w:rPr>
        <w:t>, to</w:t>
      </w:r>
      <w:r w:rsidRPr="003A1BD3">
        <w:rPr>
          <w:rStyle w:val="normaltextrun"/>
          <w:rFonts w:ascii="Arial Narrow" w:hAnsi="Arial Narrow" w:cs="Segoe UI"/>
          <w:sz w:val="22"/>
          <w:szCs w:val="22"/>
        </w:rPr>
        <w:t xml:space="preserve"> account for all financial activities </w:t>
      </w:r>
      <w:r w:rsidR="007945EF">
        <w:rPr>
          <w:rStyle w:val="normaltextrun"/>
          <w:rFonts w:ascii="Arial Narrow" w:hAnsi="Arial Narrow" w:cs="Segoe UI"/>
          <w:sz w:val="22"/>
          <w:szCs w:val="22"/>
        </w:rPr>
        <w:t>at</w:t>
      </w:r>
      <w:r w:rsidRPr="003A1BD3">
        <w:rPr>
          <w:rStyle w:val="normaltextrun"/>
          <w:rFonts w:ascii="Arial Narrow" w:hAnsi="Arial Narrow" w:cs="Segoe UI"/>
          <w:sz w:val="22"/>
          <w:szCs w:val="22"/>
        </w:rPr>
        <w:t xml:space="preserve"> Liverpool Lighthouse</w:t>
      </w:r>
      <w:r w:rsidR="003A1BD3" w:rsidRPr="003A1BD3">
        <w:rPr>
          <w:rStyle w:val="normaltextrun"/>
          <w:rFonts w:ascii="Arial Narrow" w:hAnsi="Arial Narrow" w:cs="Segoe UI"/>
          <w:sz w:val="22"/>
          <w:szCs w:val="22"/>
        </w:rPr>
        <w:t xml:space="preserve"> and in general management.</w:t>
      </w:r>
    </w:p>
    <w:p w14:paraId="7AE004D0" w14:textId="77777777" w:rsidR="00EE41E6" w:rsidRPr="003A1BD3" w:rsidRDefault="00000000">
      <w:pPr>
        <w:pStyle w:val="paragraph"/>
        <w:spacing w:before="0" w:after="0"/>
        <w:rPr>
          <w:rFonts w:ascii="Arial Narrow" w:hAnsi="Arial Narrow"/>
        </w:rPr>
      </w:pP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F25865C" w14:textId="7830076C" w:rsidR="00EE41E6" w:rsidRPr="003A1BD3" w:rsidRDefault="00000000">
      <w:pPr>
        <w:pStyle w:val="paragraph"/>
        <w:shd w:val="clear" w:color="auto" w:fill="FFFFFF"/>
        <w:spacing w:before="0" w:after="0"/>
        <w:rPr>
          <w:rFonts w:ascii="Arial Narrow" w:hAnsi="Arial Narrow"/>
        </w:rPr>
      </w:pPr>
      <w:r w:rsidRPr="003A1BD3">
        <w:rPr>
          <w:rStyle w:val="normaltextrun"/>
          <w:rFonts w:ascii="Arial Narrow" w:hAnsi="Arial Narrow" w:cs="Calibri Light"/>
          <w:b/>
          <w:bCs/>
          <w:sz w:val="22"/>
          <w:szCs w:val="22"/>
        </w:rPr>
        <w:t>Finance</w:t>
      </w:r>
      <w:r w:rsidR="005E2C8F" w:rsidRPr="003A1BD3">
        <w:rPr>
          <w:rStyle w:val="normaltextrun"/>
          <w:rFonts w:ascii="Arial Narrow" w:hAnsi="Arial Narrow" w:cs="Calibri Light"/>
          <w:b/>
          <w:bCs/>
          <w:sz w:val="22"/>
          <w:szCs w:val="22"/>
        </w:rPr>
        <w:t xml:space="preserve"> and Operations</w:t>
      </w:r>
      <w:r w:rsidRPr="003A1BD3">
        <w:rPr>
          <w:rStyle w:val="normaltextrun"/>
          <w:rFonts w:ascii="Arial Narrow" w:hAnsi="Arial Narrow" w:cs="Calibri Light"/>
          <w:b/>
          <w:bCs/>
          <w:sz w:val="22"/>
          <w:szCs w:val="22"/>
        </w:rPr>
        <w:t xml:space="preserve"> Manager Job Purpose:</w:t>
      </w:r>
      <w:r w:rsidRPr="003A1BD3">
        <w:rPr>
          <w:rStyle w:val="eop"/>
          <w:rFonts w:ascii="Arial Narrow" w:hAnsi="Arial Narrow" w:cs="Calibri Light"/>
          <w:b/>
          <w:bCs/>
          <w:i/>
          <w:iCs/>
          <w:sz w:val="22"/>
          <w:szCs w:val="22"/>
        </w:rPr>
        <w:t> </w:t>
      </w:r>
    </w:p>
    <w:p w14:paraId="5DA07FB7" w14:textId="77777777" w:rsidR="00EE41E6" w:rsidRPr="003A1BD3" w:rsidRDefault="00EE41E6">
      <w:pPr>
        <w:pStyle w:val="paragraph"/>
        <w:shd w:val="clear" w:color="auto" w:fill="FFFFFF"/>
        <w:spacing w:before="0" w:after="0"/>
        <w:rPr>
          <w:rFonts w:ascii="Arial Narrow" w:hAnsi="Arial Narrow"/>
        </w:rPr>
      </w:pPr>
    </w:p>
    <w:p w14:paraId="715078E7" w14:textId="77777777" w:rsidR="00EE41E6" w:rsidRPr="003A1BD3" w:rsidRDefault="00000000">
      <w:pPr>
        <w:pStyle w:val="paragraph"/>
        <w:numPr>
          <w:ilvl w:val="0"/>
          <w:numId w:val="1"/>
        </w:numPr>
        <w:shd w:val="clear" w:color="auto" w:fill="FFFFFF"/>
        <w:spacing w:before="0" w:after="0"/>
        <w:rPr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Responsible for the financial health of Liverpool Lighthouse</w:t>
      </w:r>
    </w:p>
    <w:p w14:paraId="373B2590" w14:textId="77777777" w:rsidR="00EE41E6" w:rsidRPr="003A1BD3" w:rsidRDefault="00000000">
      <w:pPr>
        <w:pStyle w:val="paragraph"/>
        <w:numPr>
          <w:ilvl w:val="0"/>
          <w:numId w:val="1"/>
        </w:numPr>
        <w:shd w:val="clear" w:color="auto" w:fill="FFFFFF"/>
        <w:spacing w:before="0" w:after="0"/>
        <w:rPr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Responsible for the bookkeeping and financial management</w:t>
      </w:r>
    </w:p>
    <w:p w14:paraId="731CD1A9" w14:textId="77777777" w:rsidR="00EE41E6" w:rsidRPr="003A1BD3" w:rsidRDefault="00000000">
      <w:pPr>
        <w:pStyle w:val="paragraph"/>
        <w:numPr>
          <w:ilvl w:val="0"/>
          <w:numId w:val="1"/>
        </w:numPr>
        <w:shd w:val="clear" w:color="auto" w:fill="FFFFFF"/>
        <w:spacing w:before="0" w:after="0"/>
        <w:rPr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Managing and developing financial policies and strategies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5A29DCA" w14:textId="4817B8B0" w:rsidR="005E2C8F" w:rsidRPr="003A1BD3" w:rsidRDefault="00000000">
      <w:pPr>
        <w:pStyle w:val="paragraph"/>
        <w:numPr>
          <w:ilvl w:val="0"/>
          <w:numId w:val="1"/>
        </w:numPr>
        <w:shd w:val="clear" w:color="auto" w:fill="FFFFFF"/>
        <w:spacing w:before="0" w:after="0"/>
        <w:rPr>
          <w:rStyle w:val="normaltextrun"/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 xml:space="preserve">Forecasting and guiding senior </w:t>
      </w:r>
      <w:r w:rsidR="003A1BD3" w:rsidRPr="003A1BD3">
        <w:rPr>
          <w:rStyle w:val="normaltextrun"/>
          <w:rFonts w:ascii="Arial Narrow" w:hAnsi="Arial Narrow" w:cs="Segoe UI"/>
          <w:sz w:val="22"/>
          <w:szCs w:val="22"/>
        </w:rPr>
        <w:t>staff</w:t>
      </w:r>
      <w:r w:rsidRPr="003A1BD3">
        <w:rPr>
          <w:rStyle w:val="normaltextrun"/>
          <w:rFonts w:ascii="Arial Narrow" w:hAnsi="Arial Narrow" w:cs="Segoe UI"/>
          <w:sz w:val="22"/>
          <w:szCs w:val="22"/>
        </w:rPr>
        <w:t xml:space="preserve"> in making sound business decisions</w:t>
      </w:r>
    </w:p>
    <w:p w14:paraId="33A4441F" w14:textId="3DDC7FB3" w:rsidR="00EE41E6" w:rsidRPr="003A1BD3" w:rsidRDefault="005E2C8F">
      <w:pPr>
        <w:pStyle w:val="paragraph"/>
        <w:numPr>
          <w:ilvl w:val="0"/>
          <w:numId w:val="1"/>
        </w:numPr>
        <w:shd w:val="clear" w:color="auto" w:fill="FFFFFF"/>
        <w:spacing w:before="0" w:after="0"/>
        <w:rPr>
          <w:rStyle w:val="eop"/>
          <w:rFonts w:ascii="Arial Narrow" w:hAnsi="Arial Narrow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Responsible for the development of commercial</w:t>
      </w:r>
      <w:r w:rsidRPr="003A1BD3">
        <w:rPr>
          <w:rStyle w:val="eop"/>
          <w:rFonts w:ascii="Arial Narrow" w:hAnsi="Arial Narrow" w:cs="Segoe UI"/>
          <w:sz w:val="22"/>
          <w:szCs w:val="22"/>
        </w:rPr>
        <w:t xml:space="preserve"> income </w:t>
      </w:r>
    </w:p>
    <w:p w14:paraId="77DDE43D" w14:textId="4B1E0239" w:rsidR="008E32C6" w:rsidRPr="003A1BD3" w:rsidRDefault="008E32C6">
      <w:pPr>
        <w:pStyle w:val="paragraph"/>
        <w:numPr>
          <w:ilvl w:val="0"/>
          <w:numId w:val="1"/>
        </w:numPr>
        <w:shd w:val="clear" w:color="auto" w:fill="FFFFFF"/>
        <w:spacing w:before="0" w:after="0"/>
        <w:rPr>
          <w:rStyle w:val="eop"/>
          <w:rFonts w:ascii="Arial Narrow" w:hAnsi="Arial Narrow"/>
        </w:rPr>
      </w:pPr>
      <w:r w:rsidRPr="003A1BD3">
        <w:rPr>
          <w:rStyle w:val="eop"/>
          <w:rFonts w:ascii="Arial Narrow" w:hAnsi="Arial Narrow" w:cs="Segoe UI"/>
          <w:sz w:val="22"/>
          <w:szCs w:val="22"/>
        </w:rPr>
        <w:t>Responsible for general management including health and safety, IT, HR</w:t>
      </w:r>
    </w:p>
    <w:p w14:paraId="3FD61953" w14:textId="77777777" w:rsidR="00EE41E6" w:rsidRDefault="00EE41E6">
      <w:pPr>
        <w:pStyle w:val="paragraph"/>
        <w:shd w:val="clear" w:color="auto" w:fill="FFFFFF"/>
        <w:spacing w:before="0" w:after="0"/>
      </w:pPr>
    </w:p>
    <w:p w14:paraId="13966A9C" w14:textId="77777777" w:rsidR="00EE41E6" w:rsidRDefault="00000000">
      <w:pPr>
        <w:pStyle w:val="paragraph"/>
        <w:shd w:val="clear" w:color="auto" w:fill="FFFFFF"/>
        <w:spacing w:before="0" w:after="0"/>
      </w:pPr>
      <w:r>
        <w:rPr>
          <w:rStyle w:val="normaltextrun"/>
          <w:rFonts w:ascii="Arial Black" w:hAnsi="Arial Black" w:cs="Calibri Light"/>
          <w:b/>
          <w:bCs/>
          <w:sz w:val="22"/>
          <w:szCs w:val="22"/>
        </w:rPr>
        <w:t>Main Duties and Responsibilities</w:t>
      </w:r>
      <w:r>
        <w:rPr>
          <w:rStyle w:val="eop"/>
          <w:rFonts w:ascii="Arial Black" w:hAnsi="Arial Black" w:cs="Calibri Light"/>
          <w:b/>
          <w:bCs/>
          <w:sz w:val="22"/>
          <w:szCs w:val="22"/>
        </w:rPr>
        <w:t>:</w:t>
      </w:r>
    </w:p>
    <w:p w14:paraId="0C8493E7" w14:textId="77777777" w:rsidR="00EE41E6" w:rsidRDefault="00EE41E6">
      <w:pPr>
        <w:pStyle w:val="paragraph"/>
        <w:shd w:val="clear" w:color="auto" w:fill="FFFFFF"/>
        <w:spacing w:before="0" w:after="0"/>
      </w:pPr>
    </w:p>
    <w:p w14:paraId="552AC55B" w14:textId="77777777" w:rsidR="00EE41E6" w:rsidRPr="003A1BD3" w:rsidRDefault="00000000">
      <w:pPr>
        <w:pStyle w:val="paragraph"/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Calibri Light"/>
          <w:b/>
          <w:bCs/>
          <w:sz w:val="22"/>
          <w:szCs w:val="22"/>
        </w:rPr>
        <w:t>Bookkeeping:</w:t>
      </w:r>
      <w:r w:rsidRPr="003A1BD3">
        <w:rPr>
          <w:rStyle w:val="eop"/>
          <w:rFonts w:ascii="Arial Narrow" w:hAnsi="Arial Narrow" w:cs="Calibri Light"/>
          <w:b/>
          <w:bCs/>
          <w:i/>
          <w:iCs/>
          <w:sz w:val="22"/>
          <w:szCs w:val="22"/>
        </w:rPr>
        <w:t> </w:t>
      </w:r>
    </w:p>
    <w:p w14:paraId="64E215FD" w14:textId="77777777" w:rsidR="00EE41E6" w:rsidRPr="003A1BD3" w:rsidRDefault="00000000">
      <w:pPr>
        <w:pStyle w:val="paragraph"/>
        <w:numPr>
          <w:ilvl w:val="0"/>
          <w:numId w:val="2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Responsible for the accurate recording of all the day-to-day bookkeeping transactions, such as expenses, supplier invoices, payroll, sales invoicing, and other transactions on SAGE (utilising and managing finance assistant, or do it yourself when needed)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0727442" w14:textId="77777777" w:rsidR="00EE41E6" w:rsidRPr="003A1BD3" w:rsidRDefault="00000000">
      <w:pPr>
        <w:pStyle w:val="paragraph"/>
        <w:numPr>
          <w:ilvl w:val="0"/>
          <w:numId w:val="2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Calculating and managing cash flow</w:t>
      </w:r>
    </w:p>
    <w:p w14:paraId="51E2F0A7" w14:textId="77777777" w:rsidR="00EE41E6" w:rsidRPr="003A1BD3" w:rsidRDefault="00000000">
      <w:pPr>
        <w:pStyle w:val="paragraph"/>
        <w:numPr>
          <w:ilvl w:val="0"/>
          <w:numId w:val="2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Making supplier and other payments and daily banking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A3706FF" w14:textId="77777777" w:rsidR="00EE41E6" w:rsidRPr="003A1BD3" w:rsidRDefault="00000000">
      <w:pPr>
        <w:pStyle w:val="paragraph"/>
        <w:numPr>
          <w:ilvl w:val="0"/>
          <w:numId w:val="2"/>
        </w:numPr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Manage the payroll process including timesheet collection and the calculation, submitting (Iris Payroll), reviewing and payment of salaries.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C140D52" w14:textId="77777777" w:rsidR="00EE41E6" w:rsidRPr="003A1BD3" w:rsidRDefault="00000000">
      <w:pPr>
        <w:pStyle w:val="paragraph"/>
        <w:numPr>
          <w:ilvl w:val="0"/>
          <w:numId w:val="2"/>
        </w:numPr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Entry and reconciliation of salary journals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84FF4D5" w14:textId="77777777" w:rsidR="00EE41E6" w:rsidRPr="003A1BD3" w:rsidRDefault="00000000">
      <w:pPr>
        <w:pStyle w:val="paragraph"/>
        <w:numPr>
          <w:ilvl w:val="0"/>
          <w:numId w:val="2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lastRenderedPageBreak/>
        <w:t>Banking cash and cheque receipts</w:t>
      </w:r>
    </w:p>
    <w:p w14:paraId="1E70548A" w14:textId="77777777" w:rsidR="00EE41E6" w:rsidRPr="003A1BD3" w:rsidRDefault="00000000">
      <w:pPr>
        <w:pStyle w:val="paragraph"/>
        <w:numPr>
          <w:ilvl w:val="0"/>
          <w:numId w:val="2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Responsible for the preparation and presentation of the accounting records for the Annual Audit</w:t>
      </w:r>
    </w:p>
    <w:p w14:paraId="5667FEB5" w14:textId="77777777" w:rsidR="00EE41E6" w:rsidRPr="003A1BD3" w:rsidRDefault="00000000">
      <w:pPr>
        <w:pStyle w:val="paragraph"/>
        <w:numPr>
          <w:ilvl w:val="0"/>
          <w:numId w:val="2"/>
        </w:numPr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Prepare and submit HMRC Gift Aid Claims 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EA35804" w14:textId="77777777" w:rsidR="00EE41E6" w:rsidRPr="003A1BD3" w:rsidRDefault="00000000">
      <w:pPr>
        <w:pStyle w:val="paragraph"/>
        <w:numPr>
          <w:ilvl w:val="0"/>
          <w:numId w:val="2"/>
        </w:numPr>
        <w:shd w:val="clear" w:color="auto" w:fill="FFFFFF"/>
        <w:spacing w:before="0" w:after="0"/>
        <w:rPr>
          <w:rStyle w:val="eop"/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Oversee process for managing and recording of multiple project Petty Cashes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ECEF37A" w14:textId="73B44957" w:rsidR="005E2C8F" w:rsidRPr="003A1BD3" w:rsidRDefault="005E2C8F">
      <w:pPr>
        <w:pStyle w:val="paragraph"/>
        <w:numPr>
          <w:ilvl w:val="0"/>
          <w:numId w:val="2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Fonts w:ascii="Arial Narrow" w:hAnsi="Arial Narrow"/>
          <w:sz w:val="22"/>
          <w:szCs w:val="22"/>
        </w:rPr>
        <w:t>Manage suppliers' and customers' accounts queries.</w:t>
      </w:r>
    </w:p>
    <w:p w14:paraId="0B7491BC" w14:textId="77777777" w:rsidR="00EE41E6" w:rsidRPr="003A1BD3" w:rsidRDefault="00000000">
      <w:pPr>
        <w:pStyle w:val="paragraph"/>
        <w:numPr>
          <w:ilvl w:val="0"/>
          <w:numId w:val="2"/>
        </w:numPr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Responsible for recording and reconciling applicable intercompany invoicing and transactions within the group of charities</w:t>
      </w:r>
    </w:p>
    <w:p w14:paraId="12078B94" w14:textId="77777777" w:rsidR="00EE41E6" w:rsidRPr="003A1BD3" w:rsidRDefault="00EE41E6">
      <w:pPr>
        <w:pStyle w:val="paragraph"/>
        <w:spacing w:before="0" w:after="0"/>
        <w:ind w:left="360"/>
        <w:rPr>
          <w:rFonts w:ascii="Arial Narrow" w:hAnsi="Arial Narrow"/>
          <w:sz w:val="22"/>
          <w:szCs w:val="22"/>
        </w:rPr>
      </w:pPr>
    </w:p>
    <w:p w14:paraId="46825BAC" w14:textId="77777777" w:rsidR="00EE41E6" w:rsidRPr="003A1BD3" w:rsidRDefault="00000000">
      <w:pPr>
        <w:pStyle w:val="paragraph"/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Calibri Light"/>
          <w:b/>
          <w:bCs/>
          <w:sz w:val="22"/>
          <w:szCs w:val="22"/>
        </w:rPr>
        <w:t>Financial Management</w:t>
      </w:r>
      <w:r w:rsidRPr="003A1BD3">
        <w:rPr>
          <w:rStyle w:val="eop"/>
          <w:rFonts w:ascii="Arial Narrow" w:hAnsi="Arial Narrow" w:cs="Calibri Light"/>
          <w:b/>
          <w:bCs/>
          <w:sz w:val="22"/>
          <w:szCs w:val="22"/>
        </w:rPr>
        <w:t>:</w:t>
      </w:r>
    </w:p>
    <w:p w14:paraId="1203A416" w14:textId="77777777" w:rsidR="00EE41E6" w:rsidRPr="003A1BD3" w:rsidRDefault="00000000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Continuous tracking of the whole company and individual project’s financial status and cash flows Maintaining the financial health of the organisation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F3989F6" w14:textId="77777777" w:rsidR="0005067B" w:rsidRPr="003A1BD3" w:rsidRDefault="0005067B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Style w:val="normaltextrun"/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 xml:space="preserve">Understanding and managing Restricted and Unrestricted funding </w:t>
      </w:r>
    </w:p>
    <w:p w14:paraId="30BAA839" w14:textId="4515C529" w:rsidR="00EE41E6" w:rsidRPr="003A1BD3" w:rsidRDefault="00000000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 xml:space="preserve">Review financial data and prepare </w:t>
      </w:r>
      <w:r w:rsidR="005E2C8F" w:rsidRPr="003A1BD3">
        <w:rPr>
          <w:rStyle w:val="normaltextrun"/>
          <w:rFonts w:ascii="Arial Narrow" w:hAnsi="Arial Narrow" w:cs="Segoe UI"/>
          <w:sz w:val="22"/>
          <w:szCs w:val="22"/>
        </w:rPr>
        <w:t xml:space="preserve">timely and accurate </w:t>
      </w:r>
      <w:r w:rsidRPr="003A1BD3">
        <w:rPr>
          <w:rStyle w:val="normaltextrun"/>
          <w:rFonts w:ascii="Arial Narrow" w:hAnsi="Arial Narrow" w:cs="Segoe UI"/>
          <w:sz w:val="22"/>
          <w:szCs w:val="22"/>
        </w:rPr>
        <w:t>management accounts</w:t>
      </w:r>
      <w:r w:rsidR="005E2C8F" w:rsidRPr="003A1BD3">
        <w:rPr>
          <w:rStyle w:val="normaltextrun"/>
          <w:rFonts w:ascii="Arial Narrow" w:hAnsi="Arial Narrow" w:cs="Segoe UI"/>
          <w:sz w:val="22"/>
          <w:szCs w:val="22"/>
        </w:rPr>
        <w:t xml:space="preserve"> and analysis of business performance to the directors</w:t>
      </w:r>
    </w:p>
    <w:p w14:paraId="0AB22189" w14:textId="77777777" w:rsidR="0005067B" w:rsidRPr="003A1BD3" w:rsidRDefault="0005067B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Style w:val="normaltextrun"/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/>
          <w:sz w:val="22"/>
          <w:szCs w:val="22"/>
        </w:rPr>
        <w:t xml:space="preserve">Perform cost analysis to identify areas for cost optimization, efficiency improvements and profitability enhancement </w:t>
      </w:r>
    </w:p>
    <w:p w14:paraId="32666BB9" w14:textId="77777777" w:rsidR="0005067B" w:rsidRPr="003A1BD3" w:rsidRDefault="0005067B" w:rsidP="0005067B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Provide insightful information and expectations to senior executives to aid in long-term and short-term decision making. 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3D47072" w14:textId="3990FFCD" w:rsidR="00EE41E6" w:rsidRPr="003A1BD3" w:rsidRDefault="00000000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/>
          <w:sz w:val="22"/>
          <w:szCs w:val="22"/>
        </w:rPr>
        <w:t>Preparing budgets and forecasts from restricted and unrestricted funds and scenario planning</w:t>
      </w:r>
      <w:r w:rsidRPr="003A1BD3">
        <w:rPr>
          <w:rStyle w:val="eop"/>
          <w:rFonts w:ascii="Arial Narrow" w:hAnsi="Arial Narrow"/>
          <w:sz w:val="22"/>
          <w:szCs w:val="22"/>
        </w:rPr>
        <w:t> </w:t>
      </w:r>
    </w:p>
    <w:p w14:paraId="07EA81CF" w14:textId="77777777" w:rsidR="00EE41E6" w:rsidRPr="003A1BD3" w:rsidRDefault="00000000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Representing Finance on the Company Board and presenting the results, budgets, and reports 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10504E2" w14:textId="77777777" w:rsidR="00EE41E6" w:rsidRPr="003A1BD3" w:rsidRDefault="00000000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Actively participating in Funding applications and completing relevant financial requirements</w:t>
      </w:r>
    </w:p>
    <w:p w14:paraId="70A8D9BF" w14:textId="0EC17363" w:rsidR="00EE41E6" w:rsidRPr="003A1BD3" w:rsidRDefault="005E2C8F" w:rsidP="0005067B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Accurately</w:t>
      </w:r>
      <w:r w:rsidR="0005067B" w:rsidRPr="003A1BD3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Pr="003A1BD3">
        <w:rPr>
          <w:rStyle w:val="normaltextrun"/>
          <w:rFonts w:ascii="Arial Narrow" w:hAnsi="Arial Narrow" w:cs="Segoe UI"/>
          <w:sz w:val="22"/>
          <w:szCs w:val="22"/>
        </w:rPr>
        <w:t>reporting and feedback to fulfil funder requirements</w:t>
      </w:r>
    </w:p>
    <w:p w14:paraId="290B68F8" w14:textId="77777777" w:rsidR="00EE41E6" w:rsidRPr="003A1BD3" w:rsidRDefault="00000000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Continuously review operations and policies to minimise financial risk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15C91CC" w14:textId="77777777" w:rsidR="0005067B" w:rsidRPr="003A1BD3" w:rsidRDefault="00000000" w:rsidP="0005067B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Style w:val="normaltextrun"/>
          <w:rFonts w:ascii="Arial Narrow" w:hAnsi="Arial Narrow" w:cs="Segoe UI"/>
          <w:sz w:val="22"/>
          <w:szCs w:val="22"/>
        </w:rPr>
        <w:t>Understand and adhere to financial regulations and legislation.</w:t>
      </w:r>
      <w:r w:rsidRPr="003A1BD3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BD8BB34" w14:textId="77777777" w:rsidR="0005067B" w:rsidRPr="003A1BD3" w:rsidRDefault="005E2C8F" w:rsidP="0005067B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Fonts w:ascii="Arial Narrow" w:hAnsi="Arial Narrow"/>
          <w:sz w:val="22"/>
          <w:szCs w:val="22"/>
        </w:rPr>
        <w:t>Liaise with external auditors and filling of annual financial accounts and corporation tax.</w:t>
      </w:r>
    </w:p>
    <w:p w14:paraId="4317017E" w14:textId="5BC5F848" w:rsidR="0005067B" w:rsidRPr="003A1BD3" w:rsidRDefault="0005067B" w:rsidP="0005067B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Fonts w:ascii="Arial Narrow" w:hAnsi="Arial Narrow"/>
          <w:sz w:val="22"/>
          <w:szCs w:val="22"/>
        </w:rPr>
        <w:t>Ensure the business meets all its statutory and compliance obligations, including statutory accounting and tax issues.</w:t>
      </w:r>
    </w:p>
    <w:p w14:paraId="727D09AB" w14:textId="70CAD391" w:rsidR="0005067B" w:rsidRPr="003A1BD3" w:rsidRDefault="0005067B" w:rsidP="005E2C8F">
      <w:pPr>
        <w:pStyle w:val="paragraph"/>
        <w:numPr>
          <w:ilvl w:val="0"/>
          <w:numId w:val="3"/>
        </w:numPr>
        <w:shd w:val="clear" w:color="auto" w:fill="FFFFFF"/>
        <w:spacing w:before="0" w:after="0"/>
        <w:rPr>
          <w:rFonts w:ascii="Arial Narrow" w:hAnsi="Arial Narrow"/>
          <w:sz w:val="22"/>
          <w:szCs w:val="22"/>
        </w:rPr>
      </w:pPr>
      <w:r w:rsidRPr="003A1BD3">
        <w:rPr>
          <w:rFonts w:ascii="Arial Narrow" w:hAnsi="Arial Narrow"/>
          <w:sz w:val="22"/>
          <w:szCs w:val="22"/>
        </w:rPr>
        <w:t>Dealing with insurance, commercial and legal issues</w:t>
      </w:r>
    </w:p>
    <w:p w14:paraId="54D6EFDE" w14:textId="77777777" w:rsidR="008E32C6" w:rsidRPr="003A1BD3" w:rsidRDefault="008E32C6" w:rsidP="008E32C6">
      <w:pPr>
        <w:pStyle w:val="paragraph"/>
        <w:shd w:val="clear" w:color="auto" w:fill="FFFFFF"/>
        <w:spacing w:before="0" w:after="0"/>
        <w:ind w:left="720"/>
        <w:rPr>
          <w:rFonts w:ascii="Arial Narrow" w:hAnsi="Arial Narrow"/>
          <w:sz w:val="22"/>
          <w:szCs w:val="22"/>
        </w:rPr>
      </w:pPr>
    </w:p>
    <w:p w14:paraId="7A28EAC6" w14:textId="68A08729" w:rsidR="005E2C8F" w:rsidRPr="003A1BD3" w:rsidRDefault="0005067B" w:rsidP="00AD0FAA">
      <w:pPr>
        <w:pStyle w:val="paragraph"/>
        <w:shd w:val="clear" w:color="auto" w:fill="FFFFFF"/>
        <w:spacing w:after="0"/>
        <w:contextualSpacing/>
        <w:rPr>
          <w:rFonts w:ascii="Arial Narrow" w:hAnsi="Arial Narrow" w:cstheme="minorHAnsi"/>
          <w:b/>
          <w:bCs/>
          <w:sz w:val="22"/>
          <w:szCs w:val="22"/>
        </w:rPr>
      </w:pPr>
      <w:r w:rsidRPr="003A1BD3">
        <w:rPr>
          <w:rFonts w:ascii="Arial Narrow" w:hAnsi="Arial Narrow" w:cstheme="minorHAnsi"/>
          <w:b/>
          <w:bCs/>
          <w:sz w:val="22"/>
          <w:szCs w:val="22"/>
        </w:rPr>
        <w:t>Operations Management:</w:t>
      </w:r>
    </w:p>
    <w:p w14:paraId="15C24029" w14:textId="4595ED27" w:rsidR="00785332" w:rsidRPr="003A1BD3" w:rsidRDefault="00785332" w:rsidP="00AD0FAA">
      <w:pPr>
        <w:pStyle w:val="paragraph"/>
        <w:numPr>
          <w:ilvl w:val="0"/>
          <w:numId w:val="21"/>
        </w:numPr>
        <w:shd w:val="clear" w:color="auto" w:fill="FFFFFF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3A1BD3">
        <w:rPr>
          <w:rFonts w:ascii="Arial Narrow" w:hAnsi="Arial Narrow" w:cstheme="minorHAnsi"/>
          <w:sz w:val="22"/>
          <w:szCs w:val="22"/>
        </w:rPr>
        <w:t>Manage health and safety including compliance with health and safety requirements</w:t>
      </w:r>
      <w:r w:rsidR="00AD0FAA" w:rsidRPr="003A1BD3">
        <w:rPr>
          <w:rFonts w:ascii="Arial Narrow" w:hAnsi="Arial Narrow" w:cstheme="minorHAnsi"/>
          <w:sz w:val="22"/>
          <w:szCs w:val="22"/>
        </w:rPr>
        <w:t xml:space="preserve"> and</w:t>
      </w:r>
      <w:r w:rsidRPr="003A1BD3">
        <w:rPr>
          <w:rFonts w:ascii="Arial Narrow" w:hAnsi="Arial Narrow" w:cstheme="minorHAnsi"/>
          <w:sz w:val="22"/>
          <w:szCs w:val="22"/>
        </w:rPr>
        <w:t xml:space="preserve"> risk assessments </w:t>
      </w:r>
    </w:p>
    <w:p w14:paraId="4B2BE2F6" w14:textId="5B69823E" w:rsidR="0005067B" w:rsidRPr="003A1BD3" w:rsidRDefault="0005067B" w:rsidP="00AD0FAA">
      <w:pPr>
        <w:pStyle w:val="paragraph"/>
        <w:numPr>
          <w:ilvl w:val="0"/>
          <w:numId w:val="21"/>
        </w:numPr>
        <w:shd w:val="clear" w:color="auto" w:fill="FFFFFF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3A1BD3">
        <w:rPr>
          <w:rFonts w:ascii="Arial Narrow" w:hAnsi="Arial Narrow" w:cstheme="minorHAnsi"/>
          <w:sz w:val="22"/>
          <w:szCs w:val="22"/>
        </w:rPr>
        <w:t>Manage licences and deal with insurances, commercial and legal issues</w:t>
      </w:r>
    </w:p>
    <w:p w14:paraId="1DF25AD7" w14:textId="570B7B17" w:rsidR="0005067B" w:rsidRPr="003A1BD3" w:rsidRDefault="0005067B" w:rsidP="00AD0FAA">
      <w:pPr>
        <w:pStyle w:val="paragraph"/>
        <w:numPr>
          <w:ilvl w:val="0"/>
          <w:numId w:val="21"/>
        </w:numPr>
        <w:shd w:val="clear" w:color="auto" w:fill="FFFFFF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3A1BD3">
        <w:rPr>
          <w:rFonts w:ascii="Arial Narrow" w:hAnsi="Arial Narrow" w:cstheme="minorHAnsi"/>
          <w:sz w:val="22"/>
          <w:szCs w:val="22"/>
        </w:rPr>
        <w:t xml:space="preserve">Negotiate, agree and manage contracts for maintenance work, technical services </w:t>
      </w:r>
    </w:p>
    <w:p w14:paraId="7FC9408A" w14:textId="4C5E062E" w:rsidR="0005067B" w:rsidRPr="003A1BD3" w:rsidRDefault="0005067B" w:rsidP="00AD0FAA">
      <w:pPr>
        <w:pStyle w:val="paragraph"/>
        <w:numPr>
          <w:ilvl w:val="0"/>
          <w:numId w:val="21"/>
        </w:numPr>
        <w:shd w:val="clear" w:color="auto" w:fill="FFFFFF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3A1BD3">
        <w:rPr>
          <w:rFonts w:ascii="Arial Narrow" w:hAnsi="Arial Narrow" w:cstheme="minorHAnsi"/>
          <w:sz w:val="22"/>
          <w:szCs w:val="22"/>
        </w:rPr>
        <w:t xml:space="preserve">Manage the maintenance of </w:t>
      </w:r>
      <w:r w:rsidR="00785332" w:rsidRPr="003A1BD3">
        <w:rPr>
          <w:rFonts w:ascii="Arial Narrow" w:hAnsi="Arial Narrow" w:cstheme="minorHAnsi"/>
          <w:sz w:val="22"/>
          <w:szCs w:val="22"/>
        </w:rPr>
        <w:t xml:space="preserve"> IT,</w:t>
      </w:r>
      <w:r w:rsidRPr="003A1BD3">
        <w:rPr>
          <w:rFonts w:ascii="Arial Narrow" w:hAnsi="Arial Narrow" w:cstheme="minorHAnsi"/>
          <w:sz w:val="22"/>
          <w:szCs w:val="22"/>
        </w:rPr>
        <w:t xml:space="preserve"> security, fire alarms and procedures.</w:t>
      </w:r>
    </w:p>
    <w:p w14:paraId="313B45E7" w14:textId="500F20BC" w:rsidR="00785332" w:rsidRPr="003A1BD3" w:rsidRDefault="00785332" w:rsidP="00AD0FAA">
      <w:pPr>
        <w:numPr>
          <w:ilvl w:val="0"/>
          <w:numId w:val="21"/>
        </w:numPr>
        <w:suppressAutoHyphens w:val="0"/>
        <w:spacing w:after="0" w:line="240" w:lineRule="auto"/>
        <w:contextualSpacing/>
        <w:rPr>
          <w:rFonts w:ascii="Arial Narrow" w:hAnsi="Arial Narrow" w:cstheme="minorHAnsi"/>
        </w:rPr>
      </w:pPr>
      <w:r w:rsidRPr="003A1BD3">
        <w:rPr>
          <w:rFonts w:ascii="Arial Narrow" w:eastAsia="Times New Roman" w:hAnsi="Arial Narrow" w:cstheme="minorHAnsi"/>
          <w:lang w:eastAsia="en-GB"/>
        </w:rPr>
        <w:t>Provide effective HR systems to manage staff holidays, absence </w:t>
      </w:r>
    </w:p>
    <w:p w14:paraId="0B6FDE13" w14:textId="77777777" w:rsidR="00785332" w:rsidRPr="003A1BD3" w:rsidRDefault="00785332" w:rsidP="00AD0FAA">
      <w:pPr>
        <w:numPr>
          <w:ilvl w:val="0"/>
          <w:numId w:val="21"/>
        </w:numPr>
        <w:suppressAutoHyphens w:val="0"/>
        <w:spacing w:after="0" w:line="240" w:lineRule="auto"/>
        <w:contextualSpacing/>
        <w:rPr>
          <w:rFonts w:ascii="Arial Narrow" w:hAnsi="Arial Narrow" w:cstheme="minorHAnsi"/>
        </w:rPr>
      </w:pPr>
      <w:r w:rsidRPr="003A1BD3">
        <w:rPr>
          <w:rFonts w:ascii="Arial Narrow" w:eastAsia="Times New Roman" w:hAnsi="Arial Narrow" w:cstheme="minorHAnsi"/>
          <w:lang w:eastAsia="en-GB"/>
        </w:rPr>
        <w:t>Manage the training and development of staff, ensuring annual appraisals and required training is delivered on time and to required standards  </w:t>
      </w:r>
    </w:p>
    <w:p w14:paraId="1062B7B7" w14:textId="77777777" w:rsidR="00785332" w:rsidRPr="003A1BD3" w:rsidRDefault="00785332" w:rsidP="00AD0FAA">
      <w:pPr>
        <w:numPr>
          <w:ilvl w:val="0"/>
          <w:numId w:val="21"/>
        </w:numPr>
        <w:suppressAutoHyphens w:val="0"/>
        <w:spacing w:after="0" w:line="240" w:lineRule="auto"/>
        <w:ind w:hanging="357"/>
        <w:contextualSpacing/>
        <w:rPr>
          <w:rFonts w:ascii="Arial Narrow" w:hAnsi="Arial Narrow" w:cstheme="minorHAnsi"/>
        </w:rPr>
      </w:pPr>
      <w:r w:rsidRPr="003A1BD3">
        <w:rPr>
          <w:rFonts w:ascii="Arial Narrow" w:eastAsia="Times New Roman" w:hAnsi="Arial Narrow" w:cstheme="minorHAnsi"/>
          <w:lang w:eastAsia="en-GB"/>
        </w:rPr>
        <w:t>Keep up to date with employment legislation </w:t>
      </w:r>
    </w:p>
    <w:p w14:paraId="080024AF" w14:textId="104667D2" w:rsidR="00785332" w:rsidRPr="003A1BD3" w:rsidRDefault="00785332" w:rsidP="00AD0FAA">
      <w:pPr>
        <w:pStyle w:val="paragraph"/>
        <w:numPr>
          <w:ilvl w:val="0"/>
          <w:numId w:val="21"/>
        </w:numPr>
        <w:shd w:val="clear" w:color="auto" w:fill="FFFFFF"/>
        <w:spacing w:before="0" w:after="0"/>
        <w:ind w:hanging="357"/>
        <w:contextualSpacing/>
        <w:rPr>
          <w:rFonts w:ascii="Arial Narrow" w:hAnsi="Arial Narrow" w:cstheme="minorHAnsi"/>
          <w:sz w:val="22"/>
          <w:szCs w:val="22"/>
        </w:rPr>
      </w:pPr>
      <w:r w:rsidRPr="003A1BD3">
        <w:rPr>
          <w:rFonts w:ascii="Arial Narrow" w:hAnsi="Arial Narrow" w:cstheme="minorHAnsi"/>
          <w:sz w:val="22"/>
          <w:szCs w:val="22"/>
        </w:rPr>
        <w:t>Manage the HR function including recruitment and appraisals and in liaison with an external HR provider to </w:t>
      </w:r>
    </w:p>
    <w:p w14:paraId="0CC9C2D3" w14:textId="126EF6A5" w:rsidR="00785332" w:rsidRPr="003A1BD3" w:rsidRDefault="00785332" w:rsidP="00AD0FAA">
      <w:pPr>
        <w:pStyle w:val="paragraph"/>
        <w:numPr>
          <w:ilvl w:val="1"/>
          <w:numId w:val="21"/>
        </w:numPr>
        <w:shd w:val="clear" w:color="auto" w:fill="FFFFFF"/>
        <w:spacing w:after="0"/>
        <w:ind w:hanging="357"/>
        <w:contextualSpacing/>
        <w:rPr>
          <w:rFonts w:ascii="Arial Narrow" w:hAnsi="Arial Narrow" w:cstheme="minorHAnsi"/>
          <w:sz w:val="22"/>
          <w:szCs w:val="22"/>
        </w:rPr>
      </w:pPr>
      <w:r w:rsidRPr="003A1BD3">
        <w:rPr>
          <w:rFonts w:ascii="Arial Narrow" w:hAnsi="Arial Narrow" w:cstheme="minorHAnsi"/>
          <w:sz w:val="22"/>
          <w:szCs w:val="22"/>
        </w:rPr>
        <w:t>Draft and issue contracts</w:t>
      </w:r>
    </w:p>
    <w:p w14:paraId="104276C7" w14:textId="2D8B0535" w:rsidR="00EE41E6" w:rsidRPr="003A1BD3" w:rsidRDefault="00785332" w:rsidP="008E32C6">
      <w:pPr>
        <w:pStyle w:val="paragraph"/>
        <w:numPr>
          <w:ilvl w:val="1"/>
          <w:numId w:val="21"/>
        </w:numPr>
        <w:shd w:val="clear" w:color="auto" w:fill="FFFFFF"/>
        <w:spacing w:after="0"/>
        <w:ind w:hanging="357"/>
        <w:contextualSpacing/>
        <w:rPr>
          <w:rFonts w:ascii="Arial Narrow" w:hAnsi="Arial Narrow" w:cstheme="minorHAnsi"/>
          <w:sz w:val="22"/>
          <w:szCs w:val="22"/>
        </w:rPr>
      </w:pPr>
      <w:r w:rsidRPr="003A1BD3">
        <w:rPr>
          <w:rFonts w:ascii="Arial Narrow" w:hAnsi="Arial Narrow" w:cstheme="minorHAnsi"/>
          <w:sz w:val="22"/>
          <w:szCs w:val="22"/>
        </w:rPr>
        <w:t>Manage employee welfare, disciplinary and grievance issues</w:t>
      </w:r>
    </w:p>
    <w:p w14:paraId="0C3E6D81" w14:textId="1EF53EB9" w:rsidR="008E32C6" w:rsidRPr="003A1BD3" w:rsidRDefault="008E32C6" w:rsidP="008E32C6">
      <w:pPr>
        <w:suppressAutoHyphens w:val="0"/>
        <w:spacing w:line="240" w:lineRule="auto"/>
        <w:textAlignment w:val="auto"/>
        <w:rPr>
          <w:rFonts w:ascii="Arial Narrow" w:hAnsi="Arial Narrow"/>
        </w:rPr>
      </w:pPr>
    </w:p>
    <w:p w14:paraId="1A1A9F43" w14:textId="2ABE759E" w:rsidR="00466B88" w:rsidRPr="00466B88" w:rsidRDefault="00466B88" w:rsidP="00466B88">
      <w:pPr>
        <w:rPr>
          <w:rFonts w:ascii="Arial Black" w:hAnsi="Arial Black" w:cs="Calibri"/>
          <w:b/>
          <w:bCs/>
          <w:lang w:val="en-US"/>
        </w:rPr>
      </w:pPr>
      <w:r w:rsidRPr="00466B88">
        <w:rPr>
          <w:rFonts w:ascii="Arial Black" w:hAnsi="Arial Black" w:cs="Calibri"/>
          <w:b/>
          <w:bCs/>
          <w:lang w:val="en-US"/>
        </w:rPr>
        <w:t>G</w:t>
      </w:r>
      <w:r>
        <w:rPr>
          <w:rFonts w:ascii="Arial Black" w:hAnsi="Arial Black" w:cs="Calibri"/>
          <w:b/>
          <w:bCs/>
          <w:lang w:val="en-US"/>
        </w:rPr>
        <w:t>eneral</w:t>
      </w:r>
      <w:r w:rsidRPr="00466B88">
        <w:rPr>
          <w:rFonts w:ascii="Arial Black" w:hAnsi="Arial Black" w:cs="Calibri"/>
          <w:b/>
          <w:bCs/>
          <w:lang w:val="en-US"/>
        </w:rPr>
        <w:t xml:space="preserve"> D</w:t>
      </w:r>
      <w:r>
        <w:rPr>
          <w:rFonts w:ascii="Arial Black" w:hAnsi="Arial Black" w:cs="Calibri"/>
          <w:b/>
          <w:bCs/>
          <w:lang w:val="en-US"/>
        </w:rPr>
        <w:t>uties</w:t>
      </w:r>
      <w:r w:rsidRPr="00466B88">
        <w:rPr>
          <w:rFonts w:ascii="Arial Black" w:hAnsi="Arial Black" w:cs="Calibri"/>
          <w:b/>
          <w:bCs/>
          <w:lang w:val="en-US"/>
        </w:rPr>
        <w:t xml:space="preserve"> </w:t>
      </w:r>
      <w:r>
        <w:rPr>
          <w:rFonts w:ascii="Arial Black" w:hAnsi="Arial Black" w:cs="Calibri"/>
          <w:b/>
          <w:bCs/>
          <w:lang w:val="en-US"/>
        </w:rPr>
        <w:t>and</w:t>
      </w:r>
      <w:r w:rsidRPr="00466B88">
        <w:rPr>
          <w:rFonts w:ascii="Arial Black" w:hAnsi="Arial Black" w:cs="Calibri"/>
          <w:b/>
          <w:bCs/>
          <w:lang w:val="en-US"/>
        </w:rPr>
        <w:t xml:space="preserve"> R</w:t>
      </w:r>
      <w:r>
        <w:rPr>
          <w:rFonts w:ascii="Arial Black" w:hAnsi="Arial Black" w:cs="Calibri"/>
          <w:b/>
          <w:bCs/>
          <w:lang w:val="en-US"/>
        </w:rPr>
        <w:t>esponsibilities:</w:t>
      </w:r>
    </w:p>
    <w:p w14:paraId="51FBB27F" w14:textId="4173FF6C" w:rsidR="008E32C6" w:rsidRPr="003A1BD3" w:rsidRDefault="008E32C6" w:rsidP="00466B88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textAlignment w:val="auto"/>
        <w:rPr>
          <w:rFonts w:ascii="Arial Narrow" w:hAnsi="Arial Narrow"/>
        </w:rPr>
      </w:pPr>
      <w:r w:rsidRPr="003A1BD3">
        <w:rPr>
          <w:rFonts w:ascii="Arial Narrow" w:hAnsi="Arial Narrow"/>
          <w:b/>
          <w:bCs/>
        </w:rPr>
        <w:t>Safeguarding</w:t>
      </w:r>
      <w:r w:rsidRPr="003A1BD3">
        <w:rPr>
          <w:rFonts w:ascii="Arial Narrow" w:hAnsi="Arial Narrow"/>
        </w:rPr>
        <w:t xml:space="preserve"> this post requires a</w:t>
      </w:r>
      <w:bookmarkStart w:id="0" w:name="_Hlk104208296"/>
      <w:r w:rsidRPr="003A1BD3">
        <w:rPr>
          <w:rFonts w:ascii="Arial Narrow" w:hAnsi="Arial Narrow"/>
        </w:rPr>
        <w:t xml:space="preserve"> check from the Disclosure and Barring Service (DBS)</w:t>
      </w:r>
      <w:bookmarkEnd w:id="0"/>
    </w:p>
    <w:p w14:paraId="3FFB9AA9" w14:textId="26D15949" w:rsidR="008E32C6" w:rsidRPr="003A1BD3" w:rsidRDefault="008E32C6" w:rsidP="00466B88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textAlignment w:val="auto"/>
        <w:rPr>
          <w:rFonts w:ascii="Arial Narrow" w:hAnsi="Arial Narrow"/>
        </w:rPr>
      </w:pPr>
      <w:r w:rsidRPr="003A1BD3">
        <w:rPr>
          <w:rFonts w:ascii="Arial Narrow" w:hAnsi="Arial Narrow"/>
          <w:b/>
          <w:bCs/>
        </w:rPr>
        <w:t>Comply with all Health and Safety legislation,</w:t>
      </w:r>
      <w:r w:rsidRPr="003A1BD3">
        <w:rPr>
          <w:rFonts w:ascii="Arial Narrow" w:hAnsi="Arial Narrow"/>
        </w:rPr>
        <w:t xml:space="preserve"> the Data Protection Act and PCI Compliance</w:t>
      </w:r>
    </w:p>
    <w:p w14:paraId="32692E25" w14:textId="77777777" w:rsidR="008E32C6" w:rsidRPr="003A1BD3" w:rsidRDefault="008E32C6" w:rsidP="00466B88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textAlignment w:val="auto"/>
        <w:rPr>
          <w:rFonts w:ascii="Arial Narrow" w:hAnsi="Arial Narrow"/>
        </w:rPr>
      </w:pPr>
      <w:r w:rsidRPr="003A1BD3">
        <w:rPr>
          <w:rFonts w:ascii="Arial Narrow" w:hAnsi="Arial Narrow"/>
          <w:b/>
          <w:bCs/>
        </w:rPr>
        <w:lastRenderedPageBreak/>
        <w:t>Work in the best interests of Liverpool Lighthouse</w:t>
      </w:r>
      <w:r w:rsidRPr="003A1BD3">
        <w:rPr>
          <w:rFonts w:ascii="Arial Narrow" w:hAnsi="Arial Narrow"/>
        </w:rPr>
        <w:t xml:space="preserve"> at all times, and in accordance with company policy, the staff handbook, health &amp; safety regulations, safeguarding, data and IT </w:t>
      </w:r>
    </w:p>
    <w:p w14:paraId="081C18BD" w14:textId="77777777" w:rsidR="008E32C6" w:rsidRPr="003A1BD3" w:rsidRDefault="008E32C6" w:rsidP="00466B88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textAlignment w:val="auto"/>
        <w:rPr>
          <w:rFonts w:ascii="Arial Narrow" w:hAnsi="Arial Narrow"/>
        </w:rPr>
      </w:pPr>
      <w:r w:rsidRPr="003A1BD3">
        <w:rPr>
          <w:rFonts w:ascii="Arial Narrow" w:hAnsi="Arial Narrow"/>
          <w:b/>
          <w:bCs/>
        </w:rPr>
        <w:t>Be an effective representative of Liverpool Lighthouse</w:t>
      </w:r>
      <w:r w:rsidRPr="003A1BD3">
        <w:rPr>
          <w:rFonts w:ascii="Arial Narrow" w:hAnsi="Arial Narrow"/>
        </w:rPr>
        <w:t xml:space="preserve"> in all situations and demonstrate the highest level of customer care, advocacy and service </w:t>
      </w:r>
    </w:p>
    <w:p w14:paraId="38EDAF3A" w14:textId="77777777" w:rsidR="008E32C6" w:rsidRPr="003A1BD3" w:rsidRDefault="008E32C6" w:rsidP="00466B88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textAlignment w:val="auto"/>
        <w:rPr>
          <w:rFonts w:ascii="Arial Narrow" w:hAnsi="Arial Narrow"/>
        </w:rPr>
      </w:pPr>
      <w:r w:rsidRPr="003A1BD3">
        <w:rPr>
          <w:rFonts w:ascii="Arial Narrow" w:hAnsi="Arial Narrow"/>
          <w:b/>
          <w:bCs/>
        </w:rPr>
        <w:t>Liverpool Lighthouse is committed to diversity and equality</w:t>
      </w:r>
      <w:r w:rsidRPr="003A1BD3">
        <w:rPr>
          <w:rFonts w:ascii="Arial Narrow" w:hAnsi="Arial Narrow"/>
        </w:rPr>
        <w:t xml:space="preserve"> and expects all staff to be active in promoting diversity and to take positive action to promote Equal Opportunities in all aspects of the work </w:t>
      </w:r>
    </w:p>
    <w:p w14:paraId="11681020" w14:textId="77777777" w:rsidR="008E32C6" w:rsidRPr="003A1BD3" w:rsidRDefault="008E32C6" w:rsidP="00466B88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textAlignment w:val="auto"/>
        <w:rPr>
          <w:rFonts w:ascii="Arial Narrow" w:hAnsi="Arial Narrow"/>
        </w:rPr>
      </w:pPr>
      <w:r w:rsidRPr="003A1BD3">
        <w:rPr>
          <w:rFonts w:ascii="Arial Narrow" w:hAnsi="Arial Narrow"/>
          <w:b/>
          <w:bCs/>
        </w:rPr>
        <w:t>Maintain confidentiality</w:t>
      </w:r>
      <w:r w:rsidRPr="003A1BD3">
        <w:rPr>
          <w:rFonts w:ascii="Arial Narrow" w:hAnsi="Arial Narrow"/>
        </w:rPr>
        <w:t xml:space="preserve"> in all areas relating to Liverpool Lighthouse as appropriate </w:t>
      </w:r>
    </w:p>
    <w:p w14:paraId="603F5D1C" w14:textId="77777777" w:rsidR="008E32C6" w:rsidRPr="003A1BD3" w:rsidRDefault="008E32C6" w:rsidP="00466B88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textAlignment w:val="auto"/>
        <w:rPr>
          <w:rFonts w:ascii="Arial Narrow" w:hAnsi="Arial Narrow"/>
        </w:rPr>
      </w:pPr>
      <w:r w:rsidRPr="003A1BD3">
        <w:rPr>
          <w:rFonts w:ascii="Arial Narrow" w:hAnsi="Arial Narrow"/>
          <w:b/>
          <w:bCs/>
        </w:rPr>
        <w:t xml:space="preserve">Use best endeavours to improve sustainability </w:t>
      </w:r>
      <w:r w:rsidRPr="003A1BD3">
        <w:rPr>
          <w:rFonts w:ascii="Arial Narrow" w:hAnsi="Arial Narrow"/>
        </w:rPr>
        <w:t>and reduce negative environmental impact</w:t>
      </w:r>
    </w:p>
    <w:p w14:paraId="79E3F1EE" w14:textId="77777777" w:rsidR="008E32C6" w:rsidRDefault="008E32C6" w:rsidP="00466B88">
      <w:pPr>
        <w:numPr>
          <w:ilvl w:val="0"/>
          <w:numId w:val="15"/>
        </w:numPr>
        <w:suppressAutoHyphens w:val="0"/>
        <w:spacing w:after="0" w:line="240" w:lineRule="auto"/>
        <w:ind w:left="714" w:hanging="357"/>
        <w:textAlignment w:val="auto"/>
        <w:rPr>
          <w:rFonts w:ascii="Arial Narrow" w:hAnsi="Arial Narrow"/>
        </w:rPr>
      </w:pPr>
      <w:r w:rsidRPr="003A1BD3">
        <w:rPr>
          <w:rFonts w:ascii="Arial Narrow" w:hAnsi="Arial Narrow"/>
          <w:b/>
          <w:bCs/>
        </w:rPr>
        <w:t>Undertake other reasonable tasks</w:t>
      </w:r>
      <w:r w:rsidRPr="003A1BD3">
        <w:rPr>
          <w:rFonts w:ascii="Arial Narrow" w:hAnsi="Arial Narrow"/>
        </w:rPr>
        <w:t xml:space="preserve"> and activities as requested to ensure Liverpool Lighthouse objectives are achieved </w:t>
      </w:r>
    </w:p>
    <w:p w14:paraId="213EFD76" w14:textId="77777777" w:rsidR="001E3FAF" w:rsidRDefault="001E3FAF" w:rsidP="001E3FAF">
      <w:pPr>
        <w:suppressAutoHyphens w:val="0"/>
        <w:spacing w:after="0" w:line="240" w:lineRule="auto"/>
        <w:ind w:left="357"/>
        <w:textAlignment w:val="auto"/>
        <w:rPr>
          <w:rFonts w:ascii="Arial Narrow" w:hAnsi="Arial Narrow"/>
          <w:b/>
          <w:bCs/>
        </w:rPr>
      </w:pPr>
    </w:p>
    <w:p w14:paraId="11ECDA23" w14:textId="77777777" w:rsidR="001E3FAF" w:rsidRPr="001E3FAF" w:rsidRDefault="001E3FAF" w:rsidP="001E3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Black" w:eastAsia="Times New Roman" w:hAnsi="Arial Black" w:cs="Calibri Light"/>
          <w:b/>
          <w:bCs/>
          <w:lang w:eastAsia="en-GB"/>
        </w:rPr>
        <w:t>Person Specification</w:t>
      </w:r>
      <w:r w:rsidRPr="001E3FAF">
        <w:rPr>
          <w:rFonts w:ascii="Arial Black" w:eastAsia="Times New Roman" w:hAnsi="Arial Black" w:cs="Calibri Light"/>
          <w:b/>
          <w:bCs/>
          <w:i/>
          <w:iCs/>
          <w:lang w:eastAsia="en-GB"/>
        </w:rPr>
        <w:t> </w:t>
      </w:r>
    </w:p>
    <w:p w14:paraId="46791A9A" w14:textId="77777777" w:rsidR="001E3FAF" w:rsidRPr="001E3FAF" w:rsidRDefault="001E3FAF" w:rsidP="001E3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EFE4E07" w14:textId="77777777" w:rsidR="001E3FAF" w:rsidRPr="001E3FAF" w:rsidRDefault="001E3FAF" w:rsidP="001E3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Calibri Light"/>
          <w:b/>
          <w:bCs/>
          <w:lang w:eastAsia="en-GB"/>
        </w:rPr>
        <w:t>Essential Skills and Qualifications:</w:t>
      </w:r>
      <w:r w:rsidRPr="001E3FAF">
        <w:rPr>
          <w:rFonts w:ascii="Arial Narrow" w:eastAsia="Times New Roman" w:hAnsi="Arial Narrow" w:cs="Calibri Light"/>
          <w:b/>
          <w:bCs/>
          <w:i/>
          <w:iCs/>
          <w:lang w:eastAsia="en-GB"/>
        </w:rPr>
        <w:t> </w:t>
      </w:r>
    </w:p>
    <w:p w14:paraId="6D043257" w14:textId="7704BF02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 xml:space="preserve">Degree in accounting, business, economics, finance, or </w:t>
      </w:r>
      <w:r>
        <w:rPr>
          <w:rFonts w:ascii="Arial Narrow" w:eastAsia="Times New Roman" w:hAnsi="Arial Narrow" w:cs="Segoe UI"/>
          <w:lang w:eastAsia="en-GB"/>
        </w:rPr>
        <w:t>equivalent</w:t>
      </w:r>
      <w:r w:rsidRPr="001E3FAF">
        <w:rPr>
          <w:rFonts w:ascii="Arial Narrow" w:eastAsia="Times New Roman" w:hAnsi="Arial Narrow" w:cs="Segoe UI"/>
          <w:lang w:eastAsia="en-GB"/>
        </w:rPr>
        <w:t xml:space="preserve"> </w:t>
      </w:r>
      <w:r>
        <w:rPr>
          <w:rFonts w:ascii="Arial Narrow" w:eastAsia="Times New Roman" w:hAnsi="Arial Narrow" w:cs="Segoe UI"/>
          <w:lang w:eastAsia="en-GB"/>
        </w:rPr>
        <w:t>qualification</w:t>
      </w:r>
    </w:p>
    <w:p w14:paraId="550C1E9A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Several years of experience in a finance role</w:t>
      </w:r>
    </w:p>
    <w:p w14:paraId="4CFEE278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Superior mathematical skills</w:t>
      </w:r>
    </w:p>
    <w:p w14:paraId="6942FE57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Leadership skills and experience</w:t>
      </w:r>
    </w:p>
    <w:p w14:paraId="4A244D43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Employee management</w:t>
      </w:r>
    </w:p>
    <w:p w14:paraId="6DB4CE44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Understanding of data privacy standards</w:t>
      </w:r>
    </w:p>
    <w:p w14:paraId="4C59F91E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Solid communication skills, both written and verbal</w:t>
      </w:r>
    </w:p>
    <w:p w14:paraId="32B6DBD3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Understanding of business principles and practices</w:t>
      </w:r>
    </w:p>
    <w:p w14:paraId="2C1C0505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Superior attention to detail</w:t>
      </w:r>
    </w:p>
    <w:p w14:paraId="49F962B6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Organisational skills</w:t>
      </w:r>
    </w:p>
    <w:p w14:paraId="7F4CCE68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Planning skills</w:t>
      </w:r>
    </w:p>
    <w:p w14:paraId="40977A5F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Research skills</w:t>
      </w:r>
    </w:p>
    <w:p w14:paraId="0E3E5B77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Analytical skills</w:t>
      </w:r>
    </w:p>
    <w:p w14:paraId="0947AC9D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Critical thinking skills</w:t>
      </w:r>
    </w:p>
    <w:p w14:paraId="1DB5C859" w14:textId="74EF6C9F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Problem-solving skills</w:t>
      </w:r>
      <w:r>
        <w:rPr>
          <w:rFonts w:ascii="Arial Narrow" w:eastAsia="Times New Roman" w:hAnsi="Arial Narrow" w:cs="Segoe UI"/>
          <w:lang w:eastAsia="en-GB"/>
        </w:rPr>
        <w:t xml:space="preserve"> and solution focused approach</w:t>
      </w:r>
    </w:p>
    <w:p w14:paraId="61D3B27B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Computer literacy skills</w:t>
      </w:r>
    </w:p>
    <w:p w14:paraId="117302B6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Multi-tasking abilities</w:t>
      </w:r>
    </w:p>
    <w:p w14:paraId="043BB46C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Integrity</w:t>
      </w:r>
    </w:p>
    <w:p w14:paraId="01853E79" w14:textId="77777777" w:rsidR="001E3FAF" w:rsidRPr="001E3FAF" w:rsidRDefault="001E3FAF" w:rsidP="001E3FA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Honesty. </w:t>
      </w:r>
    </w:p>
    <w:p w14:paraId="6FBA5403" w14:textId="77777777" w:rsidR="001E3FAF" w:rsidRPr="001E3FAF" w:rsidRDefault="001E3FAF" w:rsidP="001E3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A35EFCD" w14:textId="77777777" w:rsidR="001E3FAF" w:rsidRPr="001E3FAF" w:rsidRDefault="001E3FAF" w:rsidP="001E3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b/>
          <w:bCs/>
          <w:lang w:eastAsia="en-GB"/>
        </w:rPr>
        <w:t>Essential Requirements:</w:t>
      </w:r>
    </w:p>
    <w:p w14:paraId="623D6276" w14:textId="77777777" w:rsidR="001E3FAF" w:rsidRPr="001E3FAF" w:rsidRDefault="001E3FAF" w:rsidP="001E3FA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Proven experience as a Financial Manager </w:t>
      </w:r>
    </w:p>
    <w:p w14:paraId="141170D8" w14:textId="77777777" w:rsidR="001E3FAF" w:rsidRPr="001E3FAF" w:rsidRDefault="001E3FAF" w:rsidP="001E3FA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Proficient user of finance software (SAGE50 advantageous)  </w:t>
      </w:r>
    </w:p>
    <w:p w14:paraId="15CA4669" w14:textId="74412CDB" w:rsidR="001E3FAF" w:rsidRPr="001E3FAF" w:rsidRDefault="001E3FAF" w:rsidP="001E3FA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 Narrow" w:eastAsia="Times New Roman" w:hAnsi="Arial Narrow"/>
          <w:lang w:eastAsia="en-GB"/>
        </w:rPr>
      </w:pPr>
      <w:r w:rsidRPr="001E3FAF">
        <w:rPr>
          <w:rFonts w:ascii="Arial Narrow" w:eastAsia="Times New Roman" w:hAnsi="Arial Narrow"/>
          <w:lang w:eastAsia="en-GB"/>
        </w:rPr>
        <w:t>Commitment to equality and diversity</w:t>
      </w:r>
    </w:p>
    <w:p w14:paraId="7C22CE74" w14:textId="2027112A" w:rsidR="001E3FAF" w:rsidRPr="001E3FAF" w:rsidRDefault="001E3FAF" w:rsidP="001E3FA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Strong interpersonal, communication and presentation skills </w:t>
      </w:r>
    </w:p>
    <w:p w14:paraId="5E573CFD" w14:textId="77777777" w:rsidR="001E3FAF" w:rsidRPr="001E3FAF" w:rsidRDefault="001E3FAF" w:rsidP="001E3FA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Experience in Managing, guiding and leading employees to ensure appropriate financial processes are being used </w:t>
      </w:r>
    </w:p>
    <w:p w14:paraId="53CB91B2" w14:textId="77777777" w:rsidR="001E3FAF" w:rsidRPr="001E3FAF" w:rsidRDefault="001E3FAF" w:rsidP="001E3FA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Solid understanding of accounting principles </w:t>
      </w:r>
    </w:p>
    <w:p w14:paraId="43A1470F" w14:textId="77777777" w:rsidR="001E3FAF" w:rsidRPr="001E3FAF" w:rsidRDefault="001E3FAF" w:rsidP="001E3FA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>Working knowledge of applicable statutory legislation and regulations </w:t>
      </w:r>
    </w:p>
    <w:p w14:paraId="1D2FEBC9" w14:textId="77777777" w:rsidR="001E3FAF" w:rsidRPr="001E3FAF" w:rsidRDefault="001E3FAF" w:rsidP="001E3F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2752F9F" w14:textId="77777777" w:rsidR="001E3FAF" w:rsidRPr="001E3FAF" w:rsidRDefault="001E3FAF" w:rsidP="001E3F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r w:rsidRPr="001E3FAF">
        <w:rPr>
          <w:rFonts w:ascii="Arial Narrow" w:eastAsia="Times New Roman" w:hAnsi="Arial Narrow" w:cs="Segoe UI"/>
          <w:b/>
          <w:bCs/>
          <w:lang w:eastAsia="en-GB"/>
        </w:rPr>
        <w:t>Desirable Experience:</w:t>
      </w:r>
    </w:p>
    <w:p w14:paraId="2CFD222B" w14:textId="29402B30" w:rsidR="001E3FAF" w:rsidRPr="001E3FAF" w:rsidRDefault="001E3FAF" w:rsidP="001E3FAF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Segoe UI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 xml:space="preserve">Experience in the charity sector </w:t>
      </w:r>
    </w:p>
    <w:p w14:paraId="3D43D553" w14:textId="77777777" w:rsidR="001E3FAF" w:rsidRPr="001E3FAF" w:rsidRDefault="001E3FAF" w:rsidP="001E3FA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t xml:space="preserve">Experience of managing a charity’s legal and administrative responsibilities </w:t>
      </w:r>
    </w:p>
    <w:p w14:paraId="6E5B9602" w14:textId="77777777" w:rsidR="001E3FAF" w:rsidRDefault="001E3FAF" w:rsidP="001E3FA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lang w:eastAsia="en-GB"/>
        </w:rPr>
      </w:pPr>
      <w:r w:rsidRPr="001E3FAF">
        <w:rPr>
          <w:rFonts w:ascii="Arial Narrow" w:eastAsia="Times New Roman" w:hAnsi="Arial Narrow" w:cs="Segoe UI"/>
          <w:lang w:eastAsia="en-GB"/>
        </w:rPr>
        <w:lastRenderedPageBreak/>
        <w:t xml:space="preserve">Experience of data protection </w:t>
      </w:r>
    </w:p>
    <w:p w14:paraId="76E371B4" w14:textId="004DDB4F" w:rsidR="001E3FAF" w:rsidRDefault="001E3FAF" w:rsidP="001E3FA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lang w:eastAsia="en-GB"/>
        </w:rPr>
      </w:pPr>
      <w:r>
        <w:rPr>
          <w:rFonts w:ascii="Arial Narrow" w:eastAsia="Times New Roman" w:hAnsi="Arial Narrow" w:cs="Segoe UI"/>
          <w:lang w:eastAsia="en-GB"/>
        </w:rPr>
        <w:t>Experience in General Management</w:t>
      </w:r>
    </w:p>
    <w:p w14:paraId="40D4F1FA" w14:textId="611AE964" w:rsidR="00704550" w:rsidRDefault="00704550" w:rsidP="001E3FA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lang w:eastAsia="en-GB"/>
        </w:rPr>
      </w:pPr>
      <w:bookmarkStart w:id="1" w:name="_Hlk155896305"/>
      <w:r>
        <w:rPr>
          <w:rFonts w:ascii="Arial Narrow" w:eastAsia="Times New Roman" w:hAnsi="Arial Narrow" w:cs="Segoe UI"/>
          <w:lang w:eastAsia="en-GB"/>
        </w:rPr>
        <w:t>Understanding, knowledge and experience in building management and health and safety</w:t>
      </w:r>
    </w:p>
    <w:bookmarkEnd w:id="1"/>
    <w:p w14:paraId="4BED2726" w14:textId="347D8DAD" w:rsidR="00704550" w:rsidRDefault="00704550" w:rsidP="0070455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 Narrow" w:eastAsia="Times New Roman" w:hAnsi="Arial Narrow" w:cs="Segoe UI"/>
          <w:lang w:eastAsia="en-GB"/>
        </w:rPr>
      </w:pPr>
      <w:r>
        <w:rPr>
          <w:rFonts w:ascii="Arial Narrow" w:eastAsia="Times New Roman" w:hAnsi="Arial Narrow" w:cs="Segoe UI"/>
          <w:lang w:eastAsia="en-GB"/>
        </w:rPr>
        <w:t xml:space="preserve">Understanding, knowledge and experience in </w:t>
      </w:r>
      <w:r>
        <w:rPr>
          <w:rFonts w:ascii="Arial Narrow" w:eastAsia="Times New Roman" w:hAnsi="Arial Narrow" w:cs="Segoe UI"/>
          <w:lang w:eastAsia="en-GB"/>
        </w:rPr>
        <w:t>HR</w:t>
      </w:r>
    </w:p>
    <w:p w14:paraId="09A3EC17" w14:textId="77777777" w:rsidR="00704550" w:rsidRPr="001E3FAF" w:rsidRDefault="00704550" w:rsidP="00704550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Segoe UI"/>
          <w:lang w:eastAsia="en-GB"/>
        </w:rPr>
      </w:pPr>
    </w:p>
    <w:p w14:paraId="4A96C828" w14:textId="77777777" w:rsidR="001E3FAF" w:rsidRPr="001E3FAF" w:rsidRDefault="001E3FAF" w:rsidP="001E3FAF">
      <w:pPr>
        <w:spacing w:line="247" w:lineRule="auto"/>
        <w:rPr>
          <w:rFonts w:ascii="Arial Narrow" w:hAnsi="Arial Narrow"/>
        </w:rPr>
      </w:pPr>
    </w:p>
    <w:p w14:paraId="0974A5DE" w14:textId="77777777" w:rsidR="00EE41E6" w:rsidRDefault="00EE41E6"/>
    <w:sectPr w:rsidR="00EE41E6">
      <w:head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C068" w14:textId="77777777" w:rsidR="001E45DD" w:rsidRDefault="001E45DD">
      <w:pPr>
        <w:spacing w:after="0" w:line="240" w:lineRule="auto"/>
      </w:pPr>
      <w:r>
        <w:separator/>
      </w:r>
    </w:p>
  </w:endnote>
  <w:endnote w:type="continuationSeparator" w:id="0">
    <w:p w14:paraId="69EFD8AC" w14:textId="77777777" w:rsidR="001E45DD" w:rsidRDefault="001E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6D28" w14:textId="77777777" w:rsidR="001E45DD" w:rsidRDefault="001E45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C0CE91" w14:textId="77777777" w:rsidR="001E45DD" w:rsidRDefault="001E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04C5" w14:textId="77777777" w:rsidR="00A61AA5" w:rsidRDefault="00000000">
    <w:pPr>
      <w:pStyle w:val="Header"/>
    </w:pPr>
    <w:r>
      <w:rPr>
        <w:noProof/>
      </w:rPr>
      <w:drawing>
        <wp:inline distT="0" distB="0" distL="0" distR="0" wp14:anchorId="313DC539" wp14:editId="29C3ECB5">
          <wp:extent cx="3389625" cy="871852"/>
          <wp:effectExtent l="0" t="0" r="1275" b="4448"/>
          <wp:docPr id="606644507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9625" cy="8718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A17EE3B" w14:textId="77777777" w:rsidR="00A61AA5" w:rsidRDefault="00A61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4C6"/>
    <w:multiLevelType w:val="hybridMultilevel"/>
    <w:tmpl w:val="8214D26C"/>
    <w:lvl w:ilvl="0" w:tplc="C0AE80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429"/>
    <w:multiLevelType w:val="multilevel"/>
    <w:tmpl w:val="50AA1F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8F25C79"/>
    <w:multiLevelType w:val="multilevel"/>
    <w:tmpl w:val="96E204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A57595A"/>
    <w:multiLevelType w:val="multilevel"/>
    <w:tmpl w:val="1C9E62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006C59"/>
    <w:multiLevelType w:val="multilevel"/>
    <w:tmpl w:val="E54E71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0537B3"/>
    <w:multiLevelType w:val="multilevel"/>
    <w:tmpl w:val="06789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E150E2"/>
    <w:multiLevelType w:val="multilevel"/>
    <w:tmpl w:val="8ACADC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012B2C"/>
    <w:multiLevelType w:val="multilevel"/>
    <w:tmpl w:val="F83E1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774644C"/>
    <w:multiLevelType w:val="multilevel"/>
    <w:tmpl w:val="0866A292"/>
    <w:lvl w:ilvl="0">
      <w:numFmt w:val="bullet"/>
      <w:lvlText w:val="o"/>
      <w:lvlJc w:val="left"/>
      <w:pPr>
        <w:ind w:left="1069" w:hanging="360"/>
      </w:pPr>
      <w:rPr>
        <w:rFonts w:ascii="Courier New" w:hAnsi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/>
        <w:sz w:val="20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20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/>
        <w:sz w:val="20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20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/>
        <w:sz w:val="20"/>
      </w:rPr>
    </w:lvl>
  </w:abstractNum>
  <w:abstractNum w:abstractNumId="9" w15:restartNumberingAfterBreak="0">
    <w:nsid w:val="199525D5"/>
    <w:multiLevelType w:val="multilevel"/>
    <w:tmpl w:val="08C48D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C214BB0"/>
    <w:multiLevelType w:val="multilevel"/>
    <w:tmpl w:val="C96257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1CC61D4A"/>
    <w:multiLevelType w:val="multilevel"/>
    <w:tmpl w:val="CA8252E2"/>
    <w:lvl w:ilvl="0">
      <w:numFmt w:val="bullet"/>
      <w:lvlText w:val=""/>
      <w:lvlJc w:val="left"/>
      <w:pPr>
        <w:ind w:left="644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364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084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524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244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684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04" w:hanging="360"/>
      </w:pPr>
      <w:rPr>
        <w:rFonts w:ascii="Symbol" w:hAnsi="Symbol"/>
        <w:sz w:val="20"/>
      </w:rPr>
    </w:lvl>
  </w:abstractNum>
  <w:abstractNum w:abstractNumId="12" w15:restartNumberingAfterBreak="0">
    <w:nsid w:val="1EE27FCE"/>
    <w:multiLevelType w:val="multilevel"/>
    <w:tmpl w:val="9CAC0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B454C8"/>
    <w:multiLevelType w:val="multilevel"/>
    <w:tmpl w:val="6CCEB1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4" w15:restartNumberingAfterBreak="0">
    <w:nsid w:val="27022A38"/>
    <w:multiLevelType w:val="multilevel"/>
    <w:tmpl w:val="BB762B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7B176DD"/>
    <w:multiLevelType w:val="hybridMultilevel"/>
    <w:tmpl w:val="B4F6ADEC"/>
    <w:lvl w:ilvl="0" w:tplc="C0AE801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E160DF"/>
    <w:multiLevelType w:val="multilevel"/>
    <w:tmpl w:val="4FB08C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3D036B49"/>
    <w:multiLevelType w:val="hybridMultilevel"/>
    <w:tmpl w:val="2AA4589E"/>
    <w:lvl w:ilvl="0" w:tplc="C0AE80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B4E29"/>
    <w:multiLevelType w:val="multilevel"/>
    <w:tmpl w:val="6F22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7BC3A22"/>
    <w:multiLevelType w:val="multilevel"/>
    <w:tmpl w:val="BFFA687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0" w15:restartNumberingAfterBreak="0">
    <w:nsid w:val="4AFE494B"/>
    <w:multiLevelType w:val="multilevel"/>
    <w:tmpl w:val="08F864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1" w15:restartNumberingAfterBreak="0">
    <w:nsid w:val="528456D8"/>
    <w:multiLevelType w:val="hybridMultilevel"/>
    <w:tmpl w:val="E1DC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C83"/>
    <w:multiLevelType w:val="hybridMultilevel"/>
    <w:tmpl w:val="51963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E4158"/>
    <w:multiLevelType w:val="multilevel"/>
    <w:tmpl w:val="10D665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1820EE7"/>
    <w:multiLevelType w:val="multilevel"/>
    <w:tmpl w:val="B35436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9C4512"/>
    <w:multiLevelType w:val="multilevel"/>
    <w:tmpl w:val="17045D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176070916">
    <w:abstractNumId w:val="18"/>
  </w:num>
  <w:num w:numId="2" w16cid:durableId="1310356304">
    <w:abstractNumId w:val="5"/>
  </w:num>
  <w:num w:numId="3" w16cid:durableId="1343625359">
    <w:abstractNumId w:val="4"/>
  </w:num>
  <w:num w:numId="4" w16cid:durableId="2025934954">
    <w:abstractNumId w:val="20"/>
  </w:num>
  <w:num w:numId="5" w16cid:durableId="569536851">
    <w:abstractNumId w:val="8"/>
  </w:num>
  <w:num w:numId="6" w16cid:durableId="1312520502">
    <w:abstractNumId w:val="19"/>
  </w:num>
  <w:num w:numId="7" w16cid:durableId="1928339339">
    <w:abstractNumId w:val="2"/>
  </w:num>
  <w:num w:numId="8" w16cid:durableId="1094285643">
    <w:abstractNumId w:val="10"/>
  </w:num>
  <w:num w:numId="9" w16cid:durableId="1031105481">
    <w:abstractNumId w:val="1"/>
  </w:num>
  <w:num w:numId="10" w16cid:durableId="1474562836">
    <w:abstractNumId w:val="13"/>
  </w:num>
  <w:num w:numId="11" w16cid:durableId="520821608">
    <w:abstractNumId w:val="11"/>
  </w:num>
  <w:num w:numId="12" w16cid:durableId="29768508">
    <w:abstractNumId w:val="9"/>
  </w:num>
  <w:num w:numId="13" w16cid:durableId="1755972107">
    <w:abstractNumId w:val="12"/>
  </w:num>
  <w:num w:numId="14" w16cid:durableId="1544559033">
    <w:abstractNumId w:val="3"/>
  </w:num>
  <w:num w:numId="15" w16cid:durableId="1856920450">
    <w:abstractNumId w:val="7"/>
  </w:num>
  <w:num w:numId="16" w16cid:durableId="14890626">
    <w:abstractNumId w:val="25"/>
  </w:num>
  <w:num w:numId="17" w16cid:durableId="1937638177">
    <w:abstractNumId w:val="23"/>
  </w:num>
  <w:num w:numId="18" w16cid:durableId="1846361954">
    <w:abstractNumId w:val="16"/>
  </w:num>
  <w:num w:numId="19" w16cid:durableId="1235701496">
    <w:abstractNumId w:val="21"/>
  </w:num>
  <w:num w:numId="20" w16cid:durableId="862288385">
    <w:abstractNumId w:val="22"/>
  </w:num>
  <w:num w:numId="21" w16cid:durableId="1055734335">
    <w:abstractNumId w:val="0"/>
  </w:num>
  <w:num w:numId="22" w16cid:durableId="2075002751">
    <w:abstractNumId w:val="17"/>
  </w:num>
  <w:num w:numId="23" w16cid:durableId="1992445217">
    <w:abstractNumId w:val="15"/>
  </w:num>
  <w:num w:numId="24" w16cid:durableId="937636766">
    <w:abstractNumId w:val="14"/>
  </w:num>
  <w:num w:numId="25" w16cid:durableId="1301300602">
    <w:abstractNumId w:val="24"/>
  </w:num>
  <w:num w:numId="26" w16cid:durableId="1893350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E6"/>
    <w:rsid w:val="0005067B"/>
    <w:rsid w:val="001E3FAF"/>
    <w:rsid w:val="001E45DD"/>
    <w:rsid w:val="00324A5F"/>
    <w:rsid w:val="00365E10"/>
    <w:rsid w:val="003A1BD3"/>
    <w:rsid w:val="003C14F5"/>
    <w:rsid w:val="00466B88"/>
    <w:rsid w:val="005E2C8F"/>
    <w:rsid w:val="00704550"/>
    <w:rsid w:val="00736C46"/>
    <w:rsid w:val="00785332"/>
    <w:rsid w:val="007945EF"/>
    <w:rsid w:val="00875668"/>
    <w:rsid w:val="008E32C6"/>
    <w:rsid w:val="009B0DDA"/>
    <w:rsid w:val="00A61AA5"/>
    <w:rsid w:val="00AD0FAA"/>
    <w:rsid w:val="00BA7E93"/>
    <w:rsid w:val="00D40B89"/>
    <w:rsid w:val="00DB0D19"/>
    <w:rsid w:val="00E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40A8"/>
  <w15:docId w15:val="{63FDD2A9-2445-45FD-8D19-3D4848F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</w:style>
  <w:style w:type="character" w:customStyle="1" w:styleId="normaltextrun">
    <w:name w:val="normaltextrun"/>
    <w:basedOn w:val="DefaultParagraphFont"/>
  </w:style>
  <w:style w:type="character" w:customStyle="1" w:styleId="tabchar">
    <w:name w:val="tabchar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563C1"/>
      <w:u w:val="single"/>
    </w:rPr>
  </w:style>
  <w:style w:type="character" w:customStyle="1" w:styleId="wbzude">
    <w:name w:val="wbzude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verpoollight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Ross-Williams</dc:creator>
  <dc:description/>
  <cp:lastModifiedBy>Rebecca Ross-Williams</cp:lastModifiedBy>
  <cp:revision>4</cp:revision>
  <dcterms:created xsi:type="dcterms:W3CDTF">2024-01-11T19:12:00Z</dcterms:created>
  <dcterms:modified xsi:type="dcterms:W3CDTF">2024-01-11T20:12:00Z</dcterms:modified>
</cp:coreProperties>
</file>